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D8B94" w14:textId="36982716" w:rsidR="00CD555D" w:rsidRDefault="00532926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en-US"/>
        </w:rPr>
      </w:pPr>
      <w:r w:rsidRPr="00532926">
        <w:rPr>
          <w:rFonts w:ascii="Verdana" w:eastAsia="Calibri" w:hAnsi="Verdana" w:cs="Times New Roman"/>
          <w:b/>
          <w:sz w:val="20"/>
          <w:szCs w:val="18"/>
          <w:lang w:val="en-GB"/>
        </w:rPr>
        <w:t xml:space="preserve">Appendix No 4 </w:t>
      </w:r>
      <w:r w:rsidR="00CD555D" w:rsidRPr="00AD75A8">
        <w:rPr>
          <w:rFonts w:ascii="Verdana" w:eastAsia="Calibri" w:hAnsi="Verdana" w:cs="Times New Roman"/>
          <w:b/>
          <w:sz w:val="20"/>
          <w:szCs w:val="20"/>
          <w:lang w:val="en-US"/>
        </w:rPr>
        <w:t xml:space="preserve"> </w:t>
      </w:r>
    </w:p>
    <w:p w14:paraId="06205807" w14:textId="77777777" w:rsidR="00DF66DD" w:rsidRPr="00532926" w:rsidRDefault="00DF66DD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en-GB"/>
        </w:rPr>
      </w:pPr>
    </w:p>
    <w:p w14:paraId="24BAABED" w14:textId="77777777" w:rsidR="00CD555D" w:rsidRPr="00AD75A8" w:rsidRDefault="00CD555D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08C5E908" w14:textId="77777777" w:rsidR="00AD75A8" w:rsidRPr="00AD75A8" w:rsidRDefault="00AD75A8" w:rsidP="00AD75A8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en-GB"/>
        </w:rPr>
      </w:pPr>
      <w:r w:rsidRPr="00AD75A8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>APPLICATION FOR TECHNICAL ACCESS</w:t>
      </w:r>
      <w:r w:rsidRPr="00AD75A8">
        <w:rPr>
          <w:rFonts w:ascii="Verdana" w:eastAsia="Calibri" w:hAnsi="Verdana" w:cs="Arial"/>
          <w:b/>
          <w:smallCaps/>
          <w:sz w:val="20"/>
          <w:szCs w:val="20"/>
          <w:vertAlign w:val="superscript"/>
          <w:lang w:val="en-GB"/>
        </w:rPr>
        <w:footnoteReference w:id="1"/>
      </w:r>
      <w:r w:rsidRPr="00AD75A8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 xml:space="preserve"> TO THE PRODUCTION IT SYSTEM</w:t>
      </w:r>
      <w:r w:rsidRPr="00AD75A8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br/>
        <w:t>OF TGE S.A.</w:t>
      </w:r>
    </w:p>
    <w:p w14:paraId="5FD2EFD6" w14:textId="77777777" w:rsidR="00CD555D" w:rsidRPr="00532926" w:rsidRDefault="00CD555D" w:rsidP="00CD555D">
      <w:pPr>
        <w:keepNext/>
        <w:keepLines/>
        <w:spacing w:after="0" w:line="240" w:lineRule="auto"/>
        <w:jc w:val="center"/>
        <w:rPr>
          <w:rFonts w:ascii="Verdana" w:eastAsia="Calibri" w:hAnsi="Verdana" w:cs="Arial"/>
          <w:b/>
          <w:smallCaps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1733"/>
        <w:gridCol w:w="1286"/>
        <w:gridCol w:w="3384"/>
      </w:tblGrid>
      <w:tr w:rsidR="00CD555D" w:rsidRPr="00CD555D" w14:paraId="6E39025C" w14:textId="77777777" w:rsidTr="000B4C28">
        <w:trPr>
          <w:trHeight w:val="298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3A47C40D" w14:textId="0CCF6E45" w:rsidR="00CD555D" w:rsidRPr="00CD555D" w:rsidRDefault="00532926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32926">
              <w:rPr>
                <w:rFonts w:ascii="Verdana" w:eastAsia="Calibri" w:hAnsi="Verdana" w:cs="Arial"/>
                <w:b/>
                <w:sz w:val="18"/>
                <w:szCs w:val="18"/>
              </w:rPr>
              <w:t>Applicant’s details</w:t>
            </w:r>
            <w:r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</w:tc>
      </w:tr>
      <w:tr w:rsidR="00CD555D" w:rsidRPr="00CD555D" w14:paraId="7A7B0A5E" w14:textId="77777777" w:rsidTr="000B4C28">
        <w:tc>
          <w:tcPr>
            <w:tcW w:w="4390" w:type="dxa"/>
            <w:gridSpan w:val="2"/>
          </w:tcPr>
          <w:p w14:paraId="1C1C62E2" w14:textId="565612E3" w:rsidR="00CD555D" w:rsidRPr="00917564" w:rsidRDefault="00532926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917564">
              <w:rPr>
                <w:rFonts w:ascii="Verdana" w:eastAsia="Calibri" w:hAnsi="Verdana" w:cs="Times New Roman"/>
                <w:sz w:val="20"/>
                <w:szCs w:val="18"/>
                <w:lang w:val="en-US"/>
              </w:rPr>
              <w:t>Company name</w:t>
            </w:r>
            <w:r w:rsidR="00CD555D"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5897012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08918209"/>
                    <w:placeholder>
                      <w:docPart w:val="5617A138559A4A4E811361D57B3A785F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080A3B77" w14:textId="4696CD42" w:rsidR="00CD555D" w:rsidRPr="00917564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>A</w:t>
            </w:r>
            <w:r w:rsidR="00532926"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>d</w:t>
            </w:r>
            <w:r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>dres</w:t>
            </w:r>
            <w:r w:rsidR="00532926"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>s</w:t>
            </w:r>
            <w:r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9838864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55382959"/>
                    <w:placeholder>
                      <w:docPart w:val="8D11927E3ECF41159CAA93F525FD7AAB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0B980306" w14:textId="4035D35C" w:rsidR="00CD555D" w:rsidRPr="00917564" w:rsidRDefault="00532926" w:rsidP="00532926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917564">
              <w:rPr>
                <w:rFonts w:ascii="Verdana" w:eastAsia="Calibri" w:hAnsi="Verdana" w:cs="Times New Roman"/>
                <w:sz w:val="20"/>
                <w:szCs w:val="18"/>
                <w:lang w:val="en-US"/>
              </w:rPr>
              <w:t xml:space="preserve">Phone (business):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21445672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922451670"/>
                    <w:placeholder>
                      <w:docPart w:val="25972AB51C8A4841B32D370AE01B6DFC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61B8B8E5" w14:textId="09A3CE4E" w:rsidR="00CD555D" w:rsidRPr="00917564" w:rsidRDefault="00532926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917564">
              <w:rPr>
                <w:rFonts w:ascii="Verdana" w:eastAsia="Calibri" w:hAnsi="Verdana" w:cs="Times New Roman"/>
                <w:sz w:val="20"/>
                <w:szCs w:val="18"/>
                <w:lang w:val="en-US"/>
              </w:rPr>
              <w:t>Email (business)</w:t>
            </w:r>
            <w:r w:rsidR="00CD555D" w:rsidRPr="00917564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7015134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729729822"/>
                    <w:placeholder>
                      <w:docPart w:val="E5860D5A2EE04D3883FA28431936897A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  <w:tc>
          <w:tcPr>
            <w:tcW w:w="4670" w:type="dxa"/>
            <w:gridSpan w:val="2"/>
          </w:tcPr>
          <w:p w14:paraId="069A207B" w14:textId="5A757A7A" w:rsidR="00CD555D" w:rsidRPr="00532926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2091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532926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532926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532926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  <w:r w:rsidR="00532926" w:rsidRPr="00532926">
              <w:rPr>
                <w:rFonts w:ascii="Verdana" w:eastAsia="Calibri" w:hAnsi="Verdana" w:cs="Times New Roman"/>
                <w:sz w:val="20"/>
                <w:szCs w:val="18"/>
                <w:lang w:val="en-GB"/>
              </w:rPr>
              <w:t xml:space="preserve"> Exchange Member (EM)</w:t>
            </w:r>
            <w:r w:rsidR="00CD555D" w:rsidRPr="00532926">
              <w:rPr>
                <w:rFonts w:ascii="Verdana" w:eastAsia="Calibri" w:hAnsi="Verdana" w:cs="Arial"/>
                <w:sz w:val="20"/>
                <w:szCs w:val="20"/>
                <w:lang w:val="en-US"/>
              </w:rPr>
              <w:t>:</w:t>
            </w:r>
          </w:p>
          <w:p w14:paraId="61DCC8C0" w14:textId="77777777" w:rsidR="00CD555D" w:rsidRPr="00532926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14"/>
                <w:szCs w:val="16"/>
                <w:lang w:val="en-US" w:eastAsia="pl-PL"/>
              </w:rPr>
            </w:pPr>
          </w:p>
          <w:p w14:paraId="6E0E652F" w14:textId="56D76350" w:rsidR="00CD555D" w:rsidRPr="00917564" w:rsidRDefault="00D215FE" w:rsidP="00CD555D">
            <w:pPr>
              <w:keepNext/>
              <w:keepLines/>
              <w:spacing w:after="0" w:line="240" w:lineRule="auto"/>
              <w:ind w:left="170"/>
              <w:jc w:val="both"/>
              <w:rPr>
                <w:rFonts w:ascii="Verdana" w:eastAsia="Times New Roman" w:hAnsi="Verdana" w:cs="Times New Roman"/>
                <w:sz w:val="18"/>
                <w:szCs w:val="24"/>
                <w:lang w:val="en-US"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eastAsia="pl-PL"/>
                </w:rPr>
                <w:id w:val="1097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917564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val="en-US" w:eastAsia="pl-PL"/>
                  </w:rPr>
                  <w:t>☐</w:t>
                </w:r>
              </w:sdtContent>
            </w:sdt>
            <w:r w:rsidR="00CD555D" w:rsidRPr="00917564">
              <w:rPr>
                <w:rFonts w:ascii="Calibri Light" w:eastAsia="Times New Roman" w:hAnsi="Calibri Light" w:cs="Arial"/>
                <w:b/>
                <w:bCs/>
                <w:szCs w:val="24"/>
                <w:lang w:val="en-US" w:eastAsia="pl-PL"/>
              </w:rPr>
              <w:t xml:space="preserve">  </w:t>
            </w:r>
            <w:r w:rsidR="00532926" w:rsidRPr="00917564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  <w:t>Activity on own account</w:t>
            </w:r>
          </w:p>
          <w:p w14:paraId="394CAA72" w14:textId="0F733643" w:rsidR="00CD555D" w:rsidRPr="00532926" w:rsidRDefault="00D215FE" w:rsidP="00CD555D">
            <w:pPr>
              <w:keepNext/>
              <w:keepLines/>
              <w:spacing w:after="0" w:line="240" w:lineRule="auto"/>
              <w:ind w:left="17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val="en-US"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val="en-US" w:eastAsia="pl-PL"/>
                </w:rPr>
                <w:id w:val="-10226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532926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val="en-US" w:eastAsia="pl-PL"/>
                  </w:rPr>
                  <w:t>☐</w:t>
                </w:r>
              </w:sdtContent>
            </w:sdt>
            <w:r w:rsidR="00CD555D" w:rsidRPr="00532926">
              <w:rPr>
                <w:rFonts w:ascii="Calibri Light" w:eastAsia="Times New Roman" w:hAnsi="Calibri Light" w:cs="Arial"/>
                <w:b/>
                <w:bCs/>
                <w:szCs w:val="24"/>
                <w:lang w:val="en-US" w:eastAsia="pl-PL"/>
              </w:rPr>
              <w:t xml:space="preserve"> </w:t>
            </w:r>
            <w:r w:rsidR="00532926" w:rsidRPr="0053292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GB"/>
              </w:rPr>
              <w:t>Activity on client’s account (for Brokerage Houses)</w:t>
            </w:r>
          </w:p>
          <w:p w14:paraId="4D33A052" w14:textId="5333FA9D" w:rsidR="00CD555D" w:rsidRPr="00532926" w:rsidRDefault="00D215FE" w:rsidP="00CD555D">
            <w:pPr>
              <w:keepNext/>
              <w:keepLines/>
              <w:spacing w:after="0" w:line="240" w:lineRule="auto"/>
              <w:ind w:left="170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val="en-US"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val="en-US" w:eastAsia="pl-PL"/>
                </w:rPr>
                <w:id w:val="-197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532926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val="en-US" w:eastAsia="pl-PL"/>
                  </w:rPr>
                  <w:t>☐</w:t>
                </w:r>
              </w:sdtContent>
            </w:sdt>
            <w:r w:rsidR="00CD555D" w:rsidRPr="00532926">
              <w:rPr>
                <w:rFonts w:ascii="Calibri Light" w:eastAsia="Times New Roman" w:hAnsi="Calibri Light" w:cs="Arial"/>
                <w:b/>
                <w:bCs/>
                <w:szCs w:val="24"/>
                <w:lang w:val="en-US" w:eastAsia="pl-PL"/>
              </w:rPr>
              <w:t xml:space="preserve"> </w:t>
            </w:r>
            <w:r w:rsidR="00CD555D" w:rsidRPr="00532926">
              <w:rPr>
                <w:rFonts w:ascii="Verdana" w:eastAsia="Times New Roman" w:hAnsi="Verdana" w:cs="Arial"/>
                <w:sz w:val="18"/>
                <w:szCs w:val="16"/>
                <w:lang w:val="en-US" w:eastAsia="pl-PL"/>
              </w:rPr>
              <w:t xml:space="preserve"> </w:t>
            </w:r>
            <w:r w:rsidR="00532926" w:rsidRPr="0053292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GB"/>
              </w:rPr>
              <w:t>Activity for the account of entities which</w:t>
            </w:r>
            <w:r w:rsidR="00DF66DD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GB"/>
              </w:rPr>
              <w:br/>
            </w:r>
            <w:r w:rsidR="00532926" w:rsidRPr="0053292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GB"/>
              </w:rPr>
              <w:t>are members of the same group the Applicant belongs to</w:t>
            </w:r>
          </w:p>
          <w:p w14:paraId="509A3983" w14:textId="77777777" w:rsidR="00CD555D" w:rsidRPr="00532926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24"/>
                <w:lang w:val="en-US" w:eastAsia="pl-PL"/>
              </w:rPr>
            </w:pPr>
          </w:p>
          <w:p w14:paraId="75DEAC0B" w14:textId="43A9CE75" w:rsidR="00CD555D" w:rsidRPr="00CD555D" w:rsidRDefault="00D215FE" w:rsidP="00532926">
            <w:pPr>
              <w:keepNext/>
              <w:keepLines/>
              <w:spacing w:line="240" w:lineRule="auto"/>
              <w:jc w:val="both"/>
              <w:rPr>
                <w:rFonts w:ascii="Verdana" w:eastAsia="Calibri" w:hAnsi="Verdana" w:cs="Arial"/>
                <w:sz w:val="10"/>
                <w:szCs w:val="20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325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3292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532926" w:rsidRPr="00532926">
              <w:rPr>
                <w:rFonts w:ascii="Verdana" w:eastAsia="Calibri" w:hAnsi="Verdana" w:cs="Times New Roman"/>
                <w:sz w:val="20"/>
                <w:szCs w:val="18"/>
              </w:rPr>
              <w:t>External Entity (EE)</w:t>
            </w:r>
          </w:p>
        </w:tc>
      </w:tr>
      <w:tr w:rsidR="00CD555D" w:rsidRPr="00E32191" w14:paraId="705A64A1" w14:textId="77777777" w:rsidTr="000B4C28">
        <w:trPr>
          <w:trHeight w:val="343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5D49B966" w14:textId="226B1D71" w:rsidR="00CD555D" w:rsidRPr="00532926" w:rsidRDefault="00532926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val="en-GB"/>
              </w:rPr>
            </w:pPr>
            <w:r w:rsidRPr="00532926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>Business contact details for technical access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>:</w:t>
            </w:r>
          </w:p>
        </w:tc>
      </w:tr>
      <w:tr w:rsidR="00CD555D" w:rsidRPr="00E32191" w14:paraId="4D58698A" w14:textId="77777777" w:rsidTr="000B4C28">
        <w:tc>
          <w:tcPr>
            <w:tcW w:w="2657" w:type="dxa"/>
          </w:tcPr>
          <w:p w14:paraId="56D367E0" w14:textId="08222DBC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Name and surname (lead contact)</w:t>
            </w:r>
            <w:r w:rsidR="00CD555D"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2433421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921991290"/>
                    <w:placeholder>
                      <w:docPart w:val="8F8440FB8D5D4A7ABCC202EB8AF39B43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0744F217" w14:textId="77777777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7B081D8A" w14:textId="0983A799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Position</w:t>
            </w:r>
            <w:r w:rsidR="00CD555D"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705910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582759983"/>
                    <w:placeholder>
                      <w:docPart w:val="7159437331E74689B49C9C0E8F29D102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01623863" w14:textId="77777777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vAlign w:val="center"/>
          </w:tcPr>
          <w:p w14:paraId="3019EE2E" w14:textId="783CADB8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>Phone</w:t>
            </w:r>
            <w:r w:rsidR="00CD555D"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9546044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2124523423"/>
                    <w:placeholder>
                      <w:docPart w:val="837A90EE57E945339746EF220662D5B9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6DD327BC" w14:textId="4736BE3D" w:rsidR="00CD555D" w:rsidRPr="00917564" w:rsidRDefault="00532926" w:rsidP="00532926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>Mobile</w:t>
            </w:r>
            <w:r w:rsidR="00CD555D" w:rsidRPr="00CD555D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2"/>
            </w:r>
            <w:r w:rsidR="00CD555D"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2235658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69416994"/>
                    <w:placeholder>
                      <w:docPart w:val="A845D41AA87D417D85D654E91E741906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58A85882" w14:textId="1810BE5A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email: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7645316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715496326"/>
                    <w:placeholder>
                      <w:docPart w:val="BCB633358C1F4FFD9791770382CE53FE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CD555D" w:rsidRPr="00E32191" w14:paraId="176A8F2A" w14:textId="77777777" w:rsidTr="000B4C28">
        <w:tc>
          <w:tcPr>
            <w:tcW w:w="2657" w:type="dxa"/>
          </w:tcPr>
          <w:p w14:paraId="53D5A5B4" w14:textId="68A4F799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Name and surname</w:t>
            </w:r>
            <w:r w:rsidR="00CD555D"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82935160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3233141"/>
                    <w:placeholder>
                      <w:docPart w:val="B33E5E5C85594BBBB817ACA1AB3E019F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4642CAAC" w14:textId="77777777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0B6611FD" w14:textId="5BE5EF90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Position</w:t>
            </w:r>
            <w:r w:rsidR="00CD555D" w:rsidRPr="0091756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71547123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92848296"/>
                    <w:placeholder>
                      <w:docPart w:val="C41C88B0F5654C6DA1B2C23A11983EC5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65CCC0CB" w14:textId="77777777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384" w:type="dxa"/>
            <w:vAlign w:val="center"/>
          </w:tcPr>
          <w:p w14:paraId="7B0D1A30" w14:textId="507F0E58" w:rsidR="00CD555D" w:rsidRPr="00917564" w:rsidRDefault="00532926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>Phone</w:t>
            </w:r>
            <w:r w:rsidR="00CD555D"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81525062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99394333"/>
                    <w:placeholder>
                      <w:docPart w:val="228CD9E5E58A42C9B495F87F1A566D32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40B2999A" w14:textId="4C10BAA3" w:rsidR="00CD555D" w:rsidRPr="00917564" w:rsidRDefault="00532926" w:rsidP="00532926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>Mobile</w:t>
            </w:r>
            <w:r w:rsidR="00CD555D" w:rsidRPr="00917564">
              <w:rPr>
                <w:rFonts w:ascii="Verdana" w:eastAsia="Calibri" w:hAnsi="Verdana" w:cs="Arial"/>
                <w:sz w:val="18"/>
                <w:szCs w:val="18"/>
                <w:vertAlign w:val="superscript"/>
                <w:lang w:val="en-US"/>
              </w:rPr>
              <w:t>2</w:t>
            </w:r>
            <w:r w:rsidR="00CD555D"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93636003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363509380"/>
                    <w:placeholder>
                      <w:docPart w:val="8965D219E66E4E5E9674D5690407A300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1EBB6DA8" w14:textId="68188E73" w:rsidR="00CD555D" w:rsidRPr="00917564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email: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2618252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492788103"/>
                    <w:placeholder>
                      <w:docPart w:val="4BAF48F560924BE683B60E3C960B69E6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CD555D" w:rsidRPr="00CD555D" w14:paraId="717BB5E3" w14:textId="77777777" w:rsidTr="000B4C28">
        <w:trPr>
          <w:trHeight w:val="367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6E02FC85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sz w:val="18"/>
                <w:szCs w:val="18"/>
              </w:rPr>
              <w:t>Dostęp do systemu (maks. 3 dostępy)</w:t>
            </w:r>
          </w:p>
          <w:p w14:paraId="039E785A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D555D" w:rsidRPr="00E32191" w14:paraId="14F2540C" w14:textId="77777777" w:rsidTr="000B4C28">
        <w:tc>
          <w:tcPr>
            <w:tcW w:w="2657" w:type="dxa"/>
            <w:vAlign w:val="center"/>
          </w:tcPr>
          <w:p w14:paraId="31FDB137" w14:textId="303F25EC" w:rsidR="00CD555D" w:rsidRPr="00CD555D" w:rsidRDefault="00DF66DD" w:rsidP="00DF66D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F66DD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Technical access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19" w:type="dxa"/>
            <w:gridSpan w:val="2"/>
            <w:vAlign w:val="center"/>
          </w:tcPr>
          <w:p w14:paraId="6C84463F" w14:textId="52D3C5A2" w:rsidR="00CD555D" w:rsidRPr="00DF66D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11912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X - Stream API (</w:t>
            </w:r>
            <w:r w:rsidR="00DF66D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Exchange Members only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):</w:t>
            </w:r>
          </w:p>
          <w:p w14:paraId="2987D2BA" w14:textId="28D58035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95783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DF66DD"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>CM</w:t>
            </w:r>
          </w:p>
          <w:p w14:paraId="5AABFC84" w14:textId="77777777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4575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 xml:space="preserve"> OTF</w:t>
            </w:r>
          </w:p>
          <w:p w14:paraId="130330B8" w14:textId="60234D9E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4363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 xml:space="preserve"> F</w:t>
            </w:r>
            <w:r w:rsidR="00DF66D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>IM</w:t>
            </w:r>
          </w:p>
          <w:p w14:paraId="7C70B15F" w14:textId="77777777" w:rsidR="00CD555D" w:rsidRPr="00E32191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  <w:lang w:val="en-US"/>
              </w:rPr>
            </w:pPr>
          </w:p>
          <w:p w14:paraId="0A518200" w14:textId="6A3D11F8" w:rsidR="00CD555D" w:rsidRPr="00E32191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710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 xml:space="preserve"> SAPRI API</w:t>
            </w:r>
          </w:p>
          <w:p w14:paraId="73F4F078" w14:textId="77777777" w:rsidR="00CD555D" w:rsidRPr="00E32191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0535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 xml:space="preserve"> M7 API</w:t>
            </w:r>
          </w:p>
          <w:p w14:paraId="16BA2DD2" w14:textId="5769BFAA" w:rsidR="00CD555D" w:rsidRPr="00DF66D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GB"/>
                </w:rPr>
                <w:id w:val="18038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GB"/>
              </w:rPr>
              <w:t xml:space="preserve">  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ITCH data feed (</w:t>
            </w:r>
            <w:r w:rsidR="00DF66D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EE only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):</w:t>
            </w:r>
          </w:p>
          <w:bookmarkStart w:id="0" w:name="_Hlk109327836"/>
          <w:p w14:paraId="7F7C9F70" w14:textId="45C9BFEF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4194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CM</w:t>
            </w:r>
          </w:p>
          <w:p w14:paraId="6AFD76D5" w14:textId="3C2BEE2B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24876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OTF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–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EFM, GFM</w:t>
            </w:r>
          </w:p>
          <w:p w14:paraId="18C4BFFE" w14:textId="3F5BFAC2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180067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OTF -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PRFM</w:t>
            </w:r>
          </w:p>
          <w:p w14:paraId="4F063B6E" w14:textId="43BE2504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231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FIM</w:t>
            </w:r>
          </w:p>
          <w:p w14:paraId="3D22C1BA" w14:textId="4686B264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8918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bookmarkEnd w:id="0"/>
            <w:r w:rsidR="00DA366B">
              <w:rPr>
                <w:rFonts w:ascii="Verdana" w:eastAsia="Calibri" w:hAnsi="Verdana" w:cs="Arial"/>
                <w:sz w:val="16"/>
                <w:szCs w:val="16"/>
              </w:rPr>
              <w:t>AEM</w:t>
            </w:r>
          </w:p>
          <w:p w14:paraId="796EE372" w14:textId="77777777" w:rsidR="00CD555D" w:rsidRPr="00DF66D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8"/>
                <w:szCs w:val="8"/>
                <w:lang w:val="en-US"/>
              </w:rPr>
            </w:pPr>
          </w:p>
        </w:tc>
        <w:tc>
          <w:tcPr>
            <w:tcW w:w="3384" w:type="dxa"/>
          </w:tcPr>
          <w:p w14:paraId="2E187551" w14:textId="3FA6F9AF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Application name and release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</w:p>
          <w:p w14:paraId="7B59634A" w14:textId="68A66F4D" w:rsidR="00CD555D" w:rsidRPr="00917564" w:rsidRDefault="00D215FE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9819837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551776901"/>
                    <w:placeholder>
                      <w:docPart w:val="467FAB18E15F43A7985AFB45EA35BB1A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2F42F6EF" w14:textId="77777777" w:rsidR="00CD555D" w:rsidRPr="00917564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  <w:p w14:paraId="3707FBC7" w14:textId="52CB01E0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Purpose of the application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</w:p>
          <w:p w14:paraId="4852C9AC" w14:textId="46BF9545" w:rsidR="00CD555D" w:rsidRPr="00917564" w:rsidRDefault="00D215FE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3256558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24856492"/>
                    <w:placeholder>
                      <w:docPart w:val="B446D7631AF14D97A48A6DDD88B0ACBD"/>
                    </w:placeholder>
                    <w:showingPlcHdr/>
                  </w:sdtPr>
                  <w:sdtEndPr/>
                  <w:sdtContent>
                    <w:r w:rsidR="00917564" w:rsidRPr="00917564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  <w:r w:rsidR="00CD555D" w:rsidRPr="0091756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</w:p>
          <w:p w14:paraId="2B0FB728" w14:textId="77777777" w:rsidR="00CD555D" w:rsidRPr="00917564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</w:tc>
      </w:tr>
      <w:tr w:rsidR="00CD555D" w:rsidRPr="00E32191" w14:paraId="487135B4" w14:textId="77777777" w:rsidTr="000B4C28">
        <w:tc>
          <w:tcPr>
            <w:tcW w:w="2657" w:type="dxa"/>
            <w:vAlign w:val="center"/>
          </w:tcPr>
          <w:p w14:paraId="2F8F1405" w14:textId="7F24D5A6" w:rsidR="00CD555D" w:rsidRPr="00CD555D" w:rsidRDefault="00DF66DD" w:rsidP="00CD555D">
            <w:pPr>
              <w:keepNext/>
              <w:keepLines/>
              <w:spacing w:after="0" w:line="240" w:lineRule="auto"/>
              <w:ind w:left="426" w:hanging="426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F66DD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Technical access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19" w:type="dxa"/>
            <w:gridSpan w:val="2"/>
            <w:vAlign w:val="center"/>
          </w:tcPr>
          <w:p w14:paraId="1EFFDE7B" w14:textId="55D97C2F" w:rsidR="00CD555D" w:rsidRPr="00DF66D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11972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X - Stream API (</w:t>
            </w:r>
            <w:r w:rsidR="00DF66D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Exchange Members only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):</w:t>
            </w:r>
          </w:p>
          <w:p w14:paraId="5906E648" w14:textId="7041B024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22781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DF66DD"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>CM</w:t>
            </w:r>
          </w:p>
          <w:p w14:paraId="78BD2A93" w14:textId="77777777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75471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 xml:space="preserve"> OTF</w:t>
            </w:r>
          </w:p>
          <w:p w14:paraId="0C17421E" w14:textId="6B15F737" w:rsidR="00CD555D" w:rsidRPr="00E32191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872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 xml:space="preserve"> </w:t>
            </w:r>
            <w:r w:rsidR="00DF66DD" w:rsidRPr="00E32191">
              <w:rPr>
                <w:rFonts w:ascii="Verdana" w:eastAsia="Calibri" w:hAnsi="Verdana" w:cs="Times New Roman"/>
                <w:sz w:val="16"/>
                <w:szCs w:val="18"/>
                <w:lang w:val="en-US"/>
              </w:rPr>
              <w:t>FIM</w:t>
            </w:r>
          </w:p>
          <w:p w14:paraId="73501DFC" w14:textId="77777777" w:rsidR="00CD555D" w:rsidRPr="00E32191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  <w:lang w:val="en-US"/>
              </w:rPr>
            </w:pPr>
          </w:p>
          <w:p w14:paraId="639B4960" w14:textId="23E57247" w:rsidR="00CD555D" w:rsidRPr="00E32191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1440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 xml:space="preserve"> SAPRI API</w:t>
            </w:r>
          </w:p>
          <w:p w14:paraId="575AD964" w14:textId="77777777" w:rsidR="00CD555D" w:rsidRPr="00E32191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-18436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E32191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E32191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E32191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 xml:space="preserve"> M7 API</w:t>
            </w:r>
          </w:p>
          <w:p w14:paraId="5352B249" w14:textId="3BC40A8A" w:rsidR="00CD555D" w:rsidRPr="00DF66D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GB"/>
                </w:rPr>
                <w:id w:val="86709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GB"/>
              </w:rPr>
              <w:t xml:space="preserve">  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ITCH data feed (</w:t>
            </w:r>
            <w:r w:rsidR="00DF66D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EE only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):</w:t>
            </w:r>
          </w:p>
          <w:p w14:paraId="268E7602" w14:textId="28753FD2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3909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CM</w:t>
            </w:r>
          </w:p>
          <w:p w14:paraId="4251FC40" w14:textId="1A38FA71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1524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OTF –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EFM, GFM</w:t>
            </w:r>
          </w:p>
          <w:p w14:paraId="5E46EEB4" w14:textId="70E732BA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  <w:lang w:val="en-US"/>
                </w:rPr>
                <w:id w:val="78669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OTF - 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PRFM </w:t>
            </w:r>
          </w:p>
          <w:p w14:paraId="624045DB" w14:textId="24EDE7CE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9793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 F</w:t>
            </w:r>
            <w:r w:rsidR="00DF66DD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IM</w:t>
            </w:r>
          </w:p>
          <w:p w14:paraId="56C4D3ED" w14:textId="1CFE6BE8" w:rsidR="00CD555D" w:rsidRPr="00DF66D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2685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DF66DD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555D" w:rsidRPr="00DF66D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CD555D" w:rsidRPr="00DF66DD">
              <w:rPr>
                <w:rFonts w:ascii="Verdana" w:eastAsia="Calibri" w:hAnsi="Verdana" w:cs="Arial"/>
                <w:sz w:val="16"/>
                <w:szCs w:val="16"/>
              </w:rPr>
              <w:t xml:space="preserve"> </w:t>
            </w:r>
            <w:r w:rsidR="00DA366B">
              <w:rPr>
                <w:rFonts w:ascii="Verdana" w:eastAsia="Calibri" w:hAnsi="Verdana" w:cs="Arial"/>
                <w:sz w:val="16"/>
                <w:szCs w:val="16"/>
              </w:rPr>
              <w:t>AEM</w:t>
            </w:r>
          </w:p>
        </w:tc>
        <w:tc>
          <w:tcPr>
            <w:tcW w:w="3384" w:type="dxa"/>
          </w:tcPr>
          <w:p w14:paraId="5802FE1E" w14:textId="3FB71153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Application name and release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</w:p>
          <w:p w14:paraId="05DBA8A2" w14:textId="19BF57C5" w:rsidR="00CD555D" w:rsidRPr="00EB28EA" w:rsidRDefault="00D215FE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79892059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7066226"/>
                    <w:placeholder>
                      <w:docPart w:val="6A287C9267CB4F71B8D529CC46BE6A01"/>
                    </w:placeholder>
                    <w:showingPlcHdr/>
                  </w:sdtPr>
                  <w:sdtEndPr/>
                  <w:sdtContent>
                    <w:r w:rsidR="00EB28EA" w:rsidRPr="00EB28E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56E0F943" w14:textId="77777777" w:rsidR="00CD555D" w:rsidRPr="00EB28EA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  <w:p w14:paraId="0FC751D7" w14:textId="1F6E6C4A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Purpose of the application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</w:p>
          <w:p w14:paraId="6C9B580E" w14:textId="1BF7E551" w:rsidR="00CD555D" w:rsidRPr="00EB28EA" w:rsidRDefault="00D215FE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6026364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258021918"/>
                    <w:placeholder>
                      <w:docPart w:val="8B9D7931B24A4A2396E7A81C70594A27"/>
                    </w:placeholder>
                    <w:showingPlcHdr/>
                  </w:sdtPr>
                  <w:sdtEndPr/>
                  <w:sdtContent>
                    <w:r w:rsidR="00EB28EA" w:rsidRPr="00EB28E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1E8DFEB5" w14:textId="77777777" w:rsidR="00CD555D" w:rsidRPr="00EB28EA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</w:tc>
      </w:tr>
      <w:tr w:rsidR="00CD555D" w:rsidRPr="00E32191" w14:paraId="1E9CB93B" w14:textId="77777777" w:rsidTr="000B4C28">
        <w:tc>
          <w:tcPr>
            <w:tcW w:w="2657" w:type="dxa"/>
            <w:vAlign w:val="center"/>
          </w:tcPr>
          <w:p w14:paraId="3A260CF6" w14:textId="0466469A" w:rsidR="00CD555D" w:rsidRPr="00CD555D" w:rsidRDefault="00DF66DD" w:rsidP="00CD555D">
            <w:pPr>
              <w:keepNext/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F66DD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lastRenderedPageBreak/>
              <w:t xml:space="preserve">Technical access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19" w:type="dxa"/>
            <w:gridSpan w:val="2"/>
            <w:vAlign w:val="center"/>
          </w:tcPr>
          <w:p w14:paraId="60CC19A6" w14:textId="77777777" w:rsidR="00CD555D" w:rsidRPr="00CD555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1182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X - Stream API (tylko CG):</w:t>
            </w:r>
          </w:p>
          <w:p w14:paraId="1100DECF" w14:textId="6846D1A9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1646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DA366B">
              <w:rPr>
                <w:rFonts w:ascii="Verdana" w:eastAsia="Calibri" w:hAnsi="Verdana" w:cs="Arial"/>
                <w:bCs/>
                <w:sz w:val="16"/>
                <w:szCs w:val="16"/>
              </w:rPr>
              <w:t>CM</w:t>
            </w:r>
          </w:p>
          <w:p w14:paraId="69705515" w14:textId="77777777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81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OTF</w:t>
            </w:r>
          </w:p>
          <w:p w14:paraId="157CF513" w14:textId="2B897F08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008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DA366B">
              <w:rPr>
                <w:rFonts w:ascii="Verdana" w:eastAsia="Calibri" w:hAnsi="Verdana" w:cs="Times New Roman"/>
                <w:sz w:val="16"/>
                <w:szCs w:val="18"/>
              </w:rPr>
              <w:t>FIM</w:t>
            </w:r>
          </w:p>
          <w:p w14:paraId="75D2A9B3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</w:rPr>
            </w:pPr>
          </w:p>
          <w:p w14:paraId="2DC52307" w14:textId="16F946F8" w:rsidR="00CD555D" w:rsidRPr="00CD555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73460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7EDD85B3" w14:textId="77777777" w:rsidR="00CD555D" w:rsidRPr="00CD555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3544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135F3325" w14:textId="4712D97B" w:rsidR="00CD555D" w:rsidRPr="00CD555D" w:rsidRDefault="00D215FE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6737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F66D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ITCH data feed (</w:t>
            </w:r>
            <w:r w:rsidR="00DA366B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EE only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):</w:t>
            </w:r>
          </w:p>
          <w:p w14:paraId="4639C385" w14:textId="77777777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6067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RTG</w:t>
            </w:r>
          </w:p>
          <w:p w14:paraId="310E9E2F" w14:textId="51CE3BD1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7719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 xml:space="preserve">OTF – </w:t>
            </w:r>
            <w:r w:rsidR="00DA366B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 xml:space="preserve">EFM, </w:t>
            </w:r>
            <w:r w:rsidR="00DA366B">
              <w:rPr>
                <w:rFonts w:ascii="Verdana" w:eastAsia="Calibri" w:hAnsi="Verdana" w:cs="Arial"/>
                <w:sz w:val="16"/>
                <w:szCs w:val="16"/>
                <w:lang w:val="en-US"/>
              </w:rPr>
              <w:t>G</w:t>
            </w:r>
            <w:r w:rsidR="00DA366B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FM</w:t>
            </w:r>
          </w:p>
          <w:p w14:paraId="18D734E3" w14:textId="6D2E6868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7173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 xml:space="preserve">OTF - </w:t>
            </w:r>
            <w:r w:rsidR="00DA366B" w:rsidRPr="00DF66DD">
              <w:rPr>
                <w:rFonts w:ascii="Verdana" w:eastAsia="Calibri" w:hAnsi="Verdana" w:cs="Arial"/>
                <w:sz w:val="16"/>
                <w:szCs w:val="16"/>
                <w:lang w:val="en-US"/>
              </w:rPr>
              <w:t>PRFM</w:t>
            </w:r>
          </w:p>
          <w:p w14:paraId="1314AAB4" w14:textId="38F8AF78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425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A366B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FIM</w:t>
            </w:r>
          </w:p>
          <w:p w14:paraId="1AE584BF" w14:textId="0E998A85" w:rsidR="00CD555D" w:rsidRPr="00CD555D" w:rsidRDefault="00D215FE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3553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DA366B">
              <w:rPr>
                <w:rFonts w:ascii="Verdana" w:eastAsia="Calibri" w:hAnsi="Verdana" w:cs="Arial"/>
                <w:bCs/>
                <w:sz w:val="16"/>
                <w:szCs w:val="16"/>
              </w:rPr>
              <w:t>AEM</w:t>
            </w:r>
          </w:p>
          <w:p w14:paraId="7222668E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635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384" w:type="dxa"/>
          </w:tcPr>
          <w:p w14:paraId="2CC54741" w14:textId="49B47DED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Application name and release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</w:p>
          <w:sdt>
            <w:sdtPr>
              <w:rPr>
                <w:rFonts w:ascii="Verdana" w:eastAsia="Calibri" w:hAnsi="Verdana" w:cs="Arial"/>
                <w:sz w:val="18"/>
                <w:szCs w:val="18"/>
              </w:rPr>
              <w:id w:val="-1318028206"/>
              <w:placeholder>
                <w:docPart w:val="DefaultPlaceholder_-1854013440"/>
              </w:placeholder>
            </w:sdtPr>
            <w:sdtEndPr/>
            <w:sdtContent>
              <w:p w14:paraId="274B5138" w14:textId="4D2DD4D2" w:rsidR="00CD555D" w:rsidRPr="00E32191" w:rsidRDefault="00D215FE" w:rsidP="00CD555D">
                <w:pPr>
                  <w:keepNext/>
                  <w:keepLines/>
                  <w:spacing w:after="0" w:line="240" w:lineRule="auto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735818606"/>
                    <w:placeholder>
                      <w:docPart w:val="BA909B2471234BBC80B053820BBA32A4"/>
                    </w:placeholder>
                    <w:showingPlcHdr/>
                  </w:sdtPr>
                  <w:sdtEndPr/>
                  <w:sdtContent>
                    <w:r w:rsidR="00EB28EA" w:rsidRPr="00EB28E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sdtContent>
          </w:sdt>
          <w:p w14:paraId="724A65DC" w14:textId="77777777" w:rsidR="00DF66DD" w:rsidRPr="00EB28EA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  <w:p w14:paraId="0F77AB90" w14:textId="3B191B01" w:rsidR="00CD555D" w:rsidRPr="00DF66DD" w:rsidRDefault="00DF66D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>Purpose of the application</w:t>
            </w:r>
            <w:r w:rsidR="00CD555D" w:rsidRPr="00DF66DD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</w:p>
          <w:sdt>
            <w:sdtPr>
              <w:rPr>
                <w:rFonts w:ascii="Verdana" w:eastAsia="Calibri" w:hAnsi="Verdana" w:cs="Arial"/>
                <w:sz w:val="18"/>
                <w:szCs w:val="18"/>
              </w:rPr>
              <w:id w:val="489377175"/>
              <w:placeholder>
                <w:docPart w:val="DefaultPlaceholder_-1854013440"/>
              </w:placeholder>
            </w:sdtPr>
            <w:sdtEndPr/>
            <w:sdtContent>
              <w:p w14:paraId="7CFD5B19" w14:textId="24BB859F" w:rsidR="00CD555D" w:rsidRPr="00EB28EA" w:rsidRDefault="00D215FE" w:rsidP="00CD555D">
                <w:pPr>
                  <w:keepNext/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32989205"/>
                    <w:placeholder>
                      <w:docPart w:val="325490749F8A499D833CD36261D498F1"/>
                    </w:placeholder>
                    <w:showingPlcHdr/>
                  </w:sdtPr>
                  <w:sdtEndPr/>
                  <w:sdtContent>
                    <w:r w:rsidR="00EB28EA" w:rsidRPr="00EB28EA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sdtContent>
          </w:sdt>
        </w:tc>
      </w:tr>
      <w:tr w:rsidR="00CD555D" w:rsidRPr="00E32191" w14:paraId="7AAB922B" w14:textId="77777777" w:rsidTr="000B4C28">
        <w:trPr>
          <w:trHeight w:val="2824"/>
        </w:trPr>
        <w:tc>
          <w:tcPr>
            <w:tcW w:w="9060" w:type="dxa"/>
            <w:gridSpan w:val="4"/>
          </w:tcPr>
          <w:p w14:paraId="4D518D84" w14:textId="6AC9568C" w:rsidR="00DF66DD" w:rsidRPr="00DF66DD" w:rsidRDefault="00DF66DD" w:rsidP="00DF66DD">
            <w:pPr>
              <w:keepNext/>
              <w:keepLines/>
              <w:tabs>
                <w:tab w:val="left" w:pos="356"/>
              </w:tabs>
              <w:spacing w:before="8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We declare that have familiarised ourselves with TGE’s regulations concerning the use of the TGE IT System, and with hardware requirements specified by TGE, which enable proper functioning</w:t>
            </w:r>
            <w:r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of the production environment, and we undertake to conform to the same.</w:t>
            </w:r>
          </w:p>
          <w:p w14:paraId="4CAEDE63" w14:textId="2827CD64" w:rsidR="00DF66DD" w:rsidRPr="00DF66DD" w:rsidRDefault="00DF66DD" w:rsidP="00DF66DD">
            <w:pPr>
              <w:keepNext/>
              <w:keepLines/>
              <w:tabs>
                <w:tab w:val="left" w:pos="356"/>
              </w:tabs>
              <w:spacing w:before="8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At the same time, we undertake not to disclose any information and knowledge concerning</w:t>
            </w:r>
            <w:r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the TGE IT System to third parties in any form, and not to allow unauthorized access to the system.</w:t>
            </w:r>
          </w:p>
          <w:p w14:paraId="6B966935" w14:textId="577D30E4" w:rsidR="00DF66DD" w:rsidRPr="00DF66DD" w:rsidRDefault="00DF66DD" w:rsidP="00DF66DD">
            <w:pPr>
              <w:keepNext/>
              <w:keepLines/>
              <w:tabs>
                <w:tab w:val="left" w:pos="356"/>
              </w:tabs>
              <w:spacing w:before="8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Your signature is also a confirmation that you have read the </w:t>
            </w:r>
            <w:bookmarkStart w:id="1" w:name="_Hlk203646103"/>
            <w:r w:rsidRPr="00DF66DD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privacy</w:t>
            </w:r>
            <w:r w:rsidR="00B76C5F" w:rsidRPr="00E32191">
              <w:rPr>
                <w:lang w:val="en-US"/>
              </w:rPr>
              <w:t xml:space="preserve"> </w:t>
            </w:r>
            <w:r w:rsidR="00B76C5F" w:rsidRPr="00B76C5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notice published on the public TGE’s website: </w:t>
            </w:r>
            <w:hyperlink r:id="rId6" w:history="1">
              <w:r w:rsidR="00E32191" w:rsidRPr="00AE4074">
                <w:rPr>
                  <w:rStyle w:val="Hipercze"/>
                  <w:rFonts w:ascii="Verdana" w:eastAsia="Calibri" w:hAnsi="Verdana" w:cs="Times New Roman"/>
                  <w:sz w:val="18"/>
                  <w:szCs w:val="18"/>
                  <w:lang w:val="en-GB"/>
                </w:rPr>
                <w:t>https://tge.pl/Privacy-policy</w:t>
              </w:r>
            </w:hyperlink>
            <w:bookmarkEnd w:id="1"/>
            <w:r w:rsidR="00E32191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.</w:t>
            </w:r>
          </w:p>
          <w:p w14:paraId="06568C58" w14:textId="77777777" w:rsidR="00DF66DD" w:rsidRPr="00E32191" w:rsidRDefault="00DF66DD" w:rsidP="00CD555D">
            <w:pPr>
              <w:keepNext/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</w:p>
          <w:p w14:paraId="0C347C45" w14:textId="77777777" w:rsidR="00CD555D" w:rsidRPr="00E32191" w:rsidRDefault="00CD555D" w:rsidP="00CD555D">
            <w:pPr>
              <w:keepNext/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val="en-US"/>
              </w:rPr>
            </w:pPr>
          </w:p>
          <w:p w14:paraId="54902215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20"/>
              <w:jc w:val="right"/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</w:pPr>
            <w:r w:rsidRPr="00CD555D"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  <w:t>.............................................</w:t>
            </w:r>
            <w:r w:rsidRPr="00E32191">
              <w:rPr>
                <w:rFonts w:ascii="Verdana" w:eastAsia="Times New Roman" w:hAnsi="Verdana" w:cs="Arial"/>
                <w:sz w:val="20"/>
                <w:szCs w:val="20"/>
                <w:lang w:val="en-US" w:eastAsia="ar-SA"/>
              </w:rPr>
              <w:t>..</w:t>
            </w:r>
            <w:r w:rsidRPr="00CD555D"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  <w:t>....................</w:t>
            </w:r>
          </w:p>
          <w:p w14:paraId="38785041" w14:textId="23A3AA98" w:rsidR="00CD555D" w:rsidRPr="00DF66DD" w:rsidRDefault="00CD555D" w:rsidP="00CD555D">
            <w:pPr>
              <w:keepNext/>
              <w:keepLines/>
              <w:tabs>
                <w:tab w:val="left" w:pos="356"/>
              </w:tabs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6"/>
                <w:szCs w:val="16"/>
                <w:lang w:val="en-US"/>
              </w:rPr>
            </w:pPr>
            <w:r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ab/>
            </w:r>
            <w:r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ab/>
            </w:r>
            <w:r w:rsidRPr="00E32191">
              <w:rPr>
                <w:rFonts w:ascii="Verdana" w:eastAsia="Calibri" w:hAnsi="Verdana" w:cs="Arial"/>
                <w:sz w:val="16"/>
                <w:szCs w:val="16"/>
                <w:lang w:val="en-US"/>
              </w:rPr>
              <w:tab/>
            </w:r>
            <w:r w:rsidRPr="00DF66DD">
              <w:rPr>
                <w:rFonts w:ascii="Verdana" w:eastAsia="Calibri" w:hAnsi="Verdana" w:cs="Arial"/>
                <w:i/>
                <w:sz w:val="14"/>
                <w:szCs w:val="17"/>
                <w:lang w:val="en-US"/>
              </w:rPr>
              <w:t>/</w:t>
            </w:r>
            <w:r w:rsidR="00DF66DD" w:rsidRPr="00DF66DD">
              <w:rPr>
                <w:rFonts w:ascii="Verdana" w:eastAsia="Calibri" w:hAnsi="Verdana" w:cs="Times New Roman"/>
                <w:i/>
                <w:sz w:val="14"/>
                <w:szCs w:val="18"/>
                <w:lang w:val="en-GB"/>
              </w:rPr>
              <w:t>date and signatures of the contact persons for the purposes of technical access</w:t>
            </w:r>
            <w:r w:rsidRPr="00DF66DD">
              <w:rPr>
                <w:rFonts w:ascii="Verdana" w:eastAsia="Calibri" w:hAnsi="Verdana" w:cs="Arial"/>
                <w:i/>
                <w:sz w:val="14"/>
                <w:szCs w:val="17"/>
                <w:lang w:val="en-US"/>
              </w:rPr>
              <w:t xml:space="preserve">/ </w:t>
            </w:r>
          </w:p>
        </w:tc>
      </w:tr>
    </w:tbl>
    <w:p w14:paraId="2313838B" w14:textId="77777777" w:rsidR="00CD555D" w:rsidRPr="00DF66DD" w:rsidRDefault="00CD555D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val="en-US"/>
        </w:rPr>
      </w:pPr>
    </w:p>
    <w:p w14:paraId="3EAA3227" w14:textId="77777777" w:rsidR="00CD555D" w:rsidRPr="00DF66DD" w:rsidRDefault="00CD555D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val="en-US"/>
        </w:rPr>
      </w:pPr>
    </w:p>
    <w:p w14:paraId="1F3CD79A" w14:textId="58D43BDE" w:rsidR="002C0117" w:rsidRPr="00E32191" w:rsidRDefault="002C0117" w:rsidP="002C0117">
      <w:pPr>
        <w:keepLines/>
        <w:tabs>
          <w:tab w:val="left" w:pos="356"/>
        </w:tabs>
        <w:spacing w:line="240" w:lineRule="auto"/>
        <w:rPr>
          <w:rFonts w:cs="Arial"/>
          <w:lang w:val="en-US"/>
        </w:rPr>
      </w:pPr>
      <w:r w:rsidRPr="00E32191">
        <w:rPr>
          <w:rFonts w:cs="Arial"/>
          <w:lang w:val="en-US"/>
        </w:rPr>
        <w:t>I (we) hereby confirm the handwritten signature(s) of the person(s) named in this Application</w:t>
      </w:r>
      <w:r>
        <w:rPr>
          <w:rStyle w:val="Odwoanieprzypisudolnego"/>
          <w:rFonts w:cs="Arial"/>
        </w:rPr>
        <w:footnoteReference w:id="3"/>
      </w:r>
      <w:r w:rsidRPr="00E32191">
        <w:rPr>
          <w:rFonts w:cs="Arial"/>
          <w:lang w:val="en-US"/>
        </w:rPr>
        <w:t xml:space="preserve">. I (we) also confirm that I (we) have read the </w:t>
      </w:r>
      <w:r w:rsidR="00B76C5F" w:rsidRPr="00E32191">
        <w:rPr>
          <w:rFonts w:cs="Arial"/>
          <w:lang w:val="en-US"/>
        </w:rPr>
        <w:t>privacy notice published on the public TGE’s website: https://tge.pl/Privacy-policy.</w:t>
      </w:r>
      <w:r w:rsidRPr="00E32191">
        <w:rPr>
          <w:rFonts w:cs="Arial"/>
          <w:lang w:val="en-US"/>
        </w:rPr>
        <w:t>.</w:t>
      </w:r>
    </w:p>
    <w:p w14:paraId="2252E706" w14:textId="77777777" w:rsidR="00CD555D" w:rsidRPr="00DF66DD" w:rsidRDefault="00CD555D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val="en-US"/>
        </w:rPr>
      </w:pPr>
    </w:p>
    <w:p w14:paraId="61759763" w14:textId="6109ABC2" w:rsidR="00CD555D" w:rsidRPr="00DF66DD" w:rsidRDefault="00CD555D" w:rsidP="00CD555D">
      <w:pPr>
        <w:keepLines/>
        <w:tabs>
          <w:tab w:val="left" w:pos="356"/>
        </w:tabs>
        <w:spacing w:after="0" w:line="240" w:lineRule="auto"/>
        <w:jc w:val="right"/>
        <w:rPr>
          <w:rFonts w:ascii="Verdana" w:eastAsia="Calibri" w:hAnsi="Verdana" w:cs="Arial"/>
          <w:i/>
          <w:sz w:val="14"/>
          <w:szCs w:val="17"/>
          <w:lang w:val="en-US"/>
        </w:rPr>
      </w:pPr>
      <w:r w:rsidRPr="00DF66DD">
        <w:rPr>
          <w:rFonts w:ascii="Verdana" w:eastAsia="Calibri" w:hAnsi="Verdana" w:cs="Arial"/>
          <w:sz w:val="14"/>
          <w:szCs w:val="14"/>
          <w:lang w:val="en-US"/>
        </w:rPr>
        <w:t>...................................................................................................</w:t>
      </w:r>
      <w:r w:rsidRPr="00DF66DD">
        <w:rPr>
          <w:rFonts w:ascii="Verdana" w:eastAsia="Calibri" w:hAnsi="Verdana" w:cs="Arial"/>
          <w:sz w:val="16"/>
          <w:szCs w:val="16"/>
          <w:lang w:val="en-US"/>
        </w:rPr>
        <w:br/>
      </w:r>
      <w:r w:rsidRPr="00DF66DD">
        <w:rPr>
          <w:rFonts w:ascii="Verdana" w:eastAsia="Calibri" w:hAnsi="Verdana" w:cs="Arial"/>
          <w:i/>
          <w:sz w:val="14"/>
          <w:szCs w:val="17"/>
          <w:lang w:val="en-US"/>
        </w:rPr>
        <w:t>/</w:t>
      </w:r>
      <w:r w:rsidR="00DF66DD" w:rsidRPr="00DF66DD">
        <w:rPr>
          <w:rFonts w:ascii="Verdana" w:eastAsia="Calibri" w:hAnsi="Verdana" w:cs="Arial"/>
          <w:i/>
          <w:sz w:val="14"/>
          <w:szCs w:val="17"/>
          <w:lang w:val="en-US"/>
        </w:rPr>
        <w:t>date and signatures of persons authorised to represent the Applicant</w:t>
      </w:r>
      <w:r w:rsidRPr="00DF66DD">
        <w:rPr>
          <w:rFonts w:ascii="Verdana" w:eastAsia="Calibri" w:hAnsi="Verdana" w:cs="Arial"/>
          <w:i/>
          <w:sz w:val="14"/>
          <w:szCs w:val="17"/>
          <w:lang w:val="en-US"/>
        </w:rPr>
        <w:t xml:space="preserve">/  </w:t>
      </w:r>
    </w:p>
    <w:p w14:paraId="773D925E" w14:textId="77777777" w:rsidR="00CD555D" w:rsidRPr="00DF66DD" w:rsidRDefault="00CD555D" w:rsidP="00CD555D">
      <w:pPr>
        <w:keepLines/>
        <w:tabs>
          <w:tab w:val="left" w:pos="356"/>
        </w:tabs>
        <w:spacing w:after="0" w:line="240" w:lineRule="auto"/>
        <w:jc w:val="right"/>
        <w:rPr>
          <w:rFonts w:ascii="Verdana" w:eastAsia="Calibri" w:hAnsi="Verdana" w:cs="Arial"/>
          <w:i/>
          <w:sz w:val="14"/>
          <w:szCs w:val="17"/>
          <w:lang w:val="en-US"/>
        </w:rPr>
      </w:pPr>
    </w:p>
    <w:p w14:paraId="3A2FAAE5" w14:textId="77777777" w:rsidR="002C0117" w:rsidRDefault="002C0117" w:rsidP="002C0117">
      <w:pPr>
        <w:keepLines/>
        <w:spacing w:after="80" w:line="240" w:lineRule="auto"/>
        <w:jc w:val="center"/>
        <w:rPr>
          <w:rFonts w:ascii="Verdana" w:eastAsia="Calibri" w:hAnsi="Verdana" w:cs="Times New Roman"/>
          <w:b/>
          <w:i/>
          <w:sz w:val="14"/>
          <w:szCs w:val="18"/>
          <w:lang w:val="en-GB"/>
        </w:rPr>
      </w:pPr>
      <w:bookmarkStart w:id="2" w:name="_Hlk49860611"/>
      <w:bookmarkStart w:id="3" w:name="_Hlk31028916"/>
    </w:p>
    <w:p w14:paraId="2F845478" w14:textId="77777777" w:rsidR="002C0117" w:rsidRDefault="002C0117" w:rsidP="002C0117">
      <w:pPr>
        <w:keepLines/>
        <w:spacing w:after="80" w:line="240" w:lineRule="auto"/>
        <w:jc w:val="center"/>
        <w:rPr>
          <w:rFonts w:ascii="Verdana" w:eastAsia="Calibri" w:hAnsi="Verdana" w:cs="Times New Roman"/>
          <w:b/>
          <w:i/>
          <w:sz w:val="14"/>
          <w:szCs w:val="18"/>
          <w:lang w:val="en-GB"/>
        </w:rPr>
      </w:pPr>
    </w:p>
    <w:bookmarkEnd w:id="2"/>
    <w:bookmarkEnd w:id="3"/>
    <w:p w14:paraId="20859732" w14:textId="6EF59417" w:rsidR="00D04DF2" w:rsidRPr="00DF66DD" w:rsidRDefault="00D04DF2" w:rsidP="002C0117">
      <w:pPr>
        <w:keepLines/>
        <w:spacing w:after="80" w:line="240" w:lineRule="auto"/>
        <w:jc w:val="both"/>
        <w:rPr>
          <w:rFonts w:ascii="Verdana" w:eastAsia="Calibri" w:hAnsi="Verdana" w:cs="Arial"/>
          <w:i/>
          <w:sz w:val="14"/>
          <w:szCs w:val="17"/>
          <w:lang w:val="en-GB"/>
        </w:rPr>
      </w:pPr>
    </w:p>
    <w:sectPr w:rsidR="00D04DF2" w:rsidRPr="00DF66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9571" w14:textId="77777777" w:rsidR="00E85EC2" w:rsidRDefault="00E85EC2" w:rsidP="00CD555D">
      <w:pPr>
        <w:spacing w:after="0" w:line="240" w:lineRule="auto"/>
      </w:pPr>
      <w:r>
        <w:separator/>
      </w:r>
    </w:p>
  </w:endnote>
  <w:endnote w:type="continuationSeparator" w:id="0">
    <w:p w14:paraId="3F883CEB" w14:textId="77777777" w:rsidR="00E85EC2" w:rsidRDefault="00E85EC2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2FB96" w14:textId="77777777" w:rsidR="00E85EC2" w:rsidRDefault="00E85EC2" w:rsidP="00CD555D">
      <w:pPr>
        <w:spacing w:after="0" w:line="240" w:lineRule="auto"/>
      </w:pPr>
      <w:r>
        <w:separator/>
      </w:r>
    </w:p>
  </w:footnote>
  <w:footnote w:type="continuationSeparator" w:id="0">
    <w:p w14:paraId="1D983936" w14:textId="77777777" w:rsidR="00E85EC2" w:rsidRDefault="00E85EC2" w:rsidP="00CD555D">
      <w:pPr>
        <w:spacing w:after="0" w:line="240" w:lineRule="auto"/>
      </w:pPr>
      <w:r>
        <w:continuationSeparator/>
      </w:r>
    </w:p>
  </w:footnote>
  <w:footnote w:id="1">
    <w:p w14:paraId="2B897BCC" w14:textId="4C1979C8" w:rsidR="00AD75A8" w:rsidRPr="00532926" w:rsidRDefault="00AD75A8" w:rsidP="00532926">
      <w:pPr>
        <w:keepLines/>
        <w:tabs>
          <w:tab w:val="left" w:pos="356"/>
        </w:tabs>
        <w:spacing w:after="0" w:line="240" w:lineRule="auto"/>
        <w:jc w:val="both"/>
        <w:rPr>
          <w:rFonts w:ascii="Verdana" w:hAnsi="Verdana" w:cs="Arial"/>
          <w:sz w:val="14"/>
          <w:szCs w:val="14"/>
          <w:lang w:val="en-US"/>
        </w:rPr>
      </w:pPr>
      <w:r w:rsidRPr="00532926">
        <w:rPr>
          <w:rStyle w:val="Odwoanieprzypisudolnego"/>
          <w:rFonts w:ascii="Verdana" w:hAnsi="Verdana"/>
          <w:sz w:val="14"/>
          <w:szCs w:val="14"/>
        </w:rPr>
        <w:footnoteRef/>
      </w:r>
      <w:r w:rsidR="00532926">
        <w:rPr>
          <w:rFonts w:ascii="Verdana" w:hAnsi="Verdana"/>
          <w:b/>
          <w:sz w:val="14"/>
          <w:szCs w:val="14"/>
          <w:lang w:val="en-US"/>
        </w:rPr>
        <w:t xml:space="preserve"> </w:t>
      </w:r>
      <w:r w:rsidRPr="00532926">
        <w:rPr>
          <w:rFonts w:ascii="Verdana" w:hAnsi="Verdana"/>
          <w:b/>
          <w:sz w:val="14"/>
          <w:szCs w:val="14"/>
          <w:lang w:val="en-US"/>
        </w:rPr>
        <w:t xml:space="preserve">Technical Access </w:t>
      </w:r>
      <w:r w:rsidRPr="00532926">
        <w:rPr>
          <w:rFonts w:ascii="Verdana" w:hAnsi="Verdana"/>
          <w:sz w:val="14"/>
          <w:szCs w:val="14"/>
          <w:lang w:val="en-US"/>
        </w:rPr>
        <w:t xml:space="preserve">– access to the </w:t>
      </w:r>
      <w:r w:rsidRPr="00532926">
        <w:rPr>
          <w:rFonts w:ascii="Verdana" w:hAnsi="Verdana"/>
          <w:b/>
          <w:sz w:val="14"/>
          <w:szCs w:val="14"/>
          <w:lang w:val="en-US"/>
        </w:rPr>
        <w:t>Sapri Trade / X-Stream Trading / M7 Trading System</w:t>
      </w:r>
      <w:r w:rsidRPr="00532926">
        <w:rPr>
          <w:rFonts w:ascii="Verdana" w:hAnsi="Verdana"/>
          <w:sz w:val="14"/>
          <w:szCs w:val="14"/>
          <w:lang w:val="en-US"/>
        </w:rPr>
        <w:t xml:space="preserve"> via API (application programming interface) or via </w:t>
      </w:r>
      <w:r w:rsidRPr="00532926">
        <w:rPr>
          <w:rFonts w:ascii="Verdana" w:hAnsi="Verdana"/>
          <w:b/>
          <w:sz w:val="14"/>
          <w:szCs w:val="14"/>
          <w:lang w:val="en-US"/>
        </w:rPr>
        <w:t>ITCH protocol</w:t>
      </w:r>
      <w:r w:rsidRPr="00532926">
        <w:rPr>
          <w:rFonts w:ascii="Verdana" w:hAnsi="Verdana"/>
          <w:sz w:val="14"/>
          <w:szCs w:val="14"/>
          <w:lang w:val="en-US"/>
        </w:rPr>
        <w:t xml:space="preserve"> (only for External Entities) in order to connect the Applicant's proprietary software.</w:t>
      </w:r>
    </w:p>
  </w:footnote>
  <w:footnote w:id="2">
    <w:p w14:paraId="72111BF6" w14:textId="13C06964" w:rsidR="00CD555D" w:rsidRPr="00E32191" w:rsidRDefault="00CD555D" w:rsidP="00532926">
      <w:pPr>
        <w:pStyle w:val="Tekstprzypisudolnego"/>
        <w:jc w:val="both"/>
        <w:rPr>
          <w:rFonts w:ascii="Verdana" w:hAnsi="Verdana" w:cs="Arial"/>
          <w:sz w:val="16"/>
          <w:szCs w:val="16"/>
          <w:lang w:val="en-US"/>
        </w:rPr>
      </w:pPr>
      <w:r w:rsidRPr="00532926">
        <w:rPr>
          <w:rStyle w:val="Odwoanieprzypisudolnego"/>
          <w:rFonts w:ascii="Verdana" w:hAnsi="Verdana"/>
          <w:sz w:val="14"/>
          <w:szCs w:val="14"/>
        </w:rPr>
        <w:footnoteRef/>
      </w:r>
      <w:r w:rsidRPr="00DF66DD">
        <w:rPr>
          <w:rFonts w:ascii="Verdana" w:hAnsi="Verdana"/>
          <w:sz w:val="14"/>
          <w:szCs w:val="14"/>
          <w:lang w:val="en-US"/>
        </w:rPr>
        <w:t xml:space="preserve"> </w:t>
      </w:r>
      <w:r w:rsidR="00DF66DD" w:rsidRPr="00DF66DD">
        <w:rPr>
          <w:rFonts w:ascii="Verdana" w:eastAsia="Calibri" w:hAnsi="Verdana" w:cs="Times New Roman"/>
          <w:sz w:val="14"/>
          <w:szCs w:val="18"/>
          <w:lang w:val="en-GB"/>
        </w:rPr>
        <w:t xml:space="preserve">The </w:t>
      </w:r>
      <w:r w:rsidR="00DF66DD" w:rsidRPr="00DF66DD">
        <w:rPr>
          <w:rFonts w:ascii="Verdana" w:eastAsia="Calibri" w:hAnsi="Verdana" w:cs="Times New Roman"/>
          <w:b/>
          <w:sz w:val="14"/>
          <w:szCs w:val="18"/>
          <w:lang w:val="en-GB"/>
        </w:rPr>
        <w:t>mobile phone number and a personalised e-mail address (for business use)</w:t>
      </w:r>
      <w:r w:rsidR="00DF66DD" w:rsidRPr="00DF66DD">
        <w:rPr>
          <w:rFonts w:ascii="Verdana" w:eastAsia="Calibri" w:hAnsi="Verdana" w:cs="Times New Roman"/>
          <w:sz w:val="14"/>
          <w:szCs w:val="18"/>
          <w:lang w:val="en-GB"/>
        </w:rPr>
        <w:t xml:space="preserve"> are required for effective delivery</w:t>
      </w:r>
      <w:r w:rsidR="00DF66DD">
        <w:rPr>
          <w:rFonts w:ascii="Verdana" w:eastAsia="Calibri" w:hAnsi="Verdana" w:cs="Times New Roman"/>
          <w:sz w:val="14"/>
          <w:szCs w:val="18"/>
          <w:lang w:val="en-GB"/>
        </w:rPr>
        <w:br/>
      </w:r>
      <w:r w:rsidR="00DF66DD" w:rsidRPr="00DF66DD">
        <w:rPr>
          <w:rFonts w:ascii="Verdana" w:eastAsia="Calibri" w:hAnsi="Verdana" w:cs="Times New Roman"/>
          <w:sz w:val="14"/>
          <w:szCs w:val="18"/>
          <w:lang w:val="en-GB"/>
        </w:rPr>
        <w:t>of the login and password in case of Sapri Trade / X-Stream Trading, or the certificate and password in case of M7 Trading System. Access data will be provided to the lead contact person indicated in the application.</w:t>
      </w:r>
    </w:p>
  </w:footnote>
  <w:footnote w:id="3">
    <w:p w14:paraId="7C2803D6" w14:textId="2B610392" w:rsidR="002C0117" w:rsidRPr="00E32191" w:rsidRDefault="002C0117" w:rsidP="002C0117">
      <w:pPr>
        <w:pStyle w:val="Tekstprzypisudolnego"/>
        <w:rPr>
          <w:rFonts w:ascii="Verdana" w:hAnsi="Verdana"/>
          <w:sz w:val="14"/>
          <w:szCs w:val="14"/>
          <w:lang w:val="en-US"/>
        </w:rPr>
      </w:pPr>
      <w:r w:rsidRPr="00E32191">
        <w:rPr>
          <w:rStyle w:val="Odwoanieprzypisudolnego"/>
          <w:rFonts w:ascii="Verdana" w:hAnsi="Verdana"/>
          <w:sz w:val="14"/>
          <w:szCs w:val="14"/>
        </w:rPr>
        <w:footnoteRef/>
      </w:r>
      <w:r w:rsidRPr="00E32191">
        <w:rPr>
          <w:rFonts w:ascii="Verdana" w:hAnsi="Verdana"/>
          <w:sz w:val="14"/>
          <w:szCs w:val="14"/>
          <w:lang w:val="en-US"/>
        </w:rPr>
        <w:t xml:space="preserve"> Applies if a scan of the handwritten signature(s) of the technical access contact person(s) is presented in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j2JDK+5k413vN8OVL+M40/zSSyZPmmXBfHZUK5kwIwAVBQKkucx1JKTvtKMgaHpz9XXpVxdOgk4bPVB99vT9w==" w:salt="7+o4hB6aggNaFiVF6dNa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53B57"/>
    <w:rsid w:val="002C0117"/>
    <w:rsid w:val="002D4B7C"/>
    <w:rsid w:val="003F5748"/>
    <w:rsid w:val="004F57E2"/>
    <w:rsid w:val="00532926"/>
    <w:rsid w:val="005C6115"/>
    <w:rsid w:val="00612CDD"/>
    <w:rsid w:val="008C49E3"/>
    <w:rsid w:val="008C697A"/>
    <w:rsid w:val="00917564"/>
    <w:rsid w:val="00AD75A8"/>
    <w:rsid w:val="00B3748D"/>
    <w:rsid w:val="00B76C5F"/>
    <w:rsid w:val="00BB09C6"/>
    <w:rsid w:val="00C8632A"/>
    <w:rsid w:val="00CD555D"/>
    <w:rsid w:val="00CF696F"/>
    <w:rsid w:val="00D04DF2"/>
    <w:rsid w:val="00D215FE"/>
    <w:rsid w:val="00D25A79"/>
    <w:rsid w:val="00D57B4C"/>
    <w:rsid w:val="00DA366B"/>
    <w:rsid w:val="00DF66DD"/>
    <w:rsid w:val="00E00778"/>
    <w:rsid w:val="00E32191"/>
    <w:rsid w:val="00E83251"/>
    <w:rsid w:val="00E85EC2"/>
    <w:rsid w:val="00EB28EA"/>
    <w:rsid w:val="00EE09F4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paragraph" w:styleId="Poprawka">
    <w:name w:val="Revision"/>
    <w:hidden/>
    <w:uiPriority w:val="99"/>
    <w:semiHidden/>
    <w:rsid w:val="00B76C5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321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rivacy-poli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015D9-D5BE-4CA8-8A2C-7BC517DFAA60}"/>
      </w:docPartPr>
      <w:docPartBody>
        <w:p w:rsidR="005C4316" w:rsidRDefault="008009B4"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17A138559A4A4E811361D57B3A7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D7079-9441-4140-ADF3-05FA2F958EF3}"/>
      </w:docPartPr>
      <w:docPartBody>
        <w:p w:rsidR="003612DC" w:rsidRDefault="00DC7E76" w:rsidP="00DC7E76">
          <w:pPr>
            <w:pStyle w:val="5617A138559A4A4E811361D57B3A785F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D11927E3ECF41159CAA93F525FD7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7422F-DE2D-4F84-84FC-C1C56871C484}"/>
      </w:docPartPr>
      <w:docPartBody>
        <w:p w:rsidR="003612DC" w:rsidRDefault="00DC7E76" w:rsidP="00DC7E76">
          <w:pPr>
            <w:pStyle w:val="8D11927E3ECF41159CAA93F525FD7AAB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5972AB51C8A4841B32D370AE01B6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EF43B-72A5-4968-8B18-33FD56AC84B1}"/>
      </w:docPartPr>
      <w:docPartBody>
        <w:p w:rsidR="003612DC" w:rsidRDefault="00DC7E76" w:rsidP="00DC7E76">
          <w:pPr>
            <w:pStyle w:val="25972AB51C8A4841B32D370AE01B6DFC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E5860D5A2EE04D3883FA284319368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57BFD-708F-4D5A-87ED-176B90132268}"/>
      </w:docPartPr>
      <w:docPartBody>
        <w:p w:rsidR="003612DC" w:rsidRDefault="00DC7E76" w:rsidP="00DC7E76">
          <w:pPr>
            <w:pStyle w:val="E5860D5A2EE04D3883FA28431936897A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F8440FB8D5D4A7ABCC202EB8AF39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7ECEB-5BD6-4B9D-8A64-B1B4421DAA19}"/>
      </w:docPartPr>
      <w:docPartBody>
        <w:p w:rsidR="003612DC" w:rsidRDefault="00DC7E76" w:rsidP="00DC7E76">
          <w:pPr>
            <w:pStyle w:val="8F8440FB8D5D4A7ABCC202EB8AF39B43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7159437331E74689B49C9C0E8F29D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CD5D5-5301-46F3-B56C-AB38B426D9D2}"/>
      </w:docPartPr>
      <w:docPartBody>
        <w:p w:rsidR="003612DC" w:rsidRDefault="00DC7E76" w:rsidP="00DC7E76">
          <w:pPr>
            <w:pStyle w:val="7159437331E74689B49C9C0E8F29D102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A845D41AA87D417D85D654E91E7419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A9582-FDD4-4FA1-B55C-D3ACFEF7D03D}"/>
      </w:docPartPr>
      <w:docPartBody>
        <w:p w:rsidR="003612DC" w:rsidRDefault="00DC7E76" w:rsidP="00DC7E76">
          <w:pPr>
            <w:pStyle w:val="A845D41AA87D417D85D654E91E741906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37A90EE57E945339746EF220662D5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04C37-9419-409F-A48A-D904EDD052F5}"/>
      </w:docPartPr>
      <w:docPartBody>
        <w:p w:rsidR="003612DC" w:rsidRDefault="00DC7E76" w:rsidP="00DC7E76">
          <w:pPr>
            <w:pStyle w:val="837A90EE57E945339746EF220662D5B9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CB633358C1F4FFD9791770382CE5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FC288-41BB-45DD-B94B-A389C2DE7EEA}"/>
      </w:docPartPr>
      <w:docPartBody>
        <w:p w:rsidR="003612DC" w:rsidRDefault="00DC7E76" w:rsidP="00DC7E76">
          <w:pPr>
            <w:pStyle w:val="BCB633358C1F4FFD9791770382CE53FE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33E5E5C85594BBBB817ACA1AB3E0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41217-B54A-4758-9BD7-23F00F0CF5C4}"/>
      </w:docPartPr>
      <w:docPartBody>
        <w:p w:rsidR="003612DC" w:rsidRDefault="00DC7E76" w:rsidP="00DC7E76">
          <w:pPr>
            <w:pStyle w:val="B33E5E5C85594BBBB817ACA1AB3E019F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C41C88B0F5654C6DA1B2C23A11983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57D50-EFAB-4D97-82A5-31B6A5284B6A}"/>
      </w:docPartPr>
      <w:docPartBody>
        <w:p w:rsidR="003612DC" w:rsidRDefault="00DC7E76" w:rsidP="00DC7E76">
          <w:pPr>
            <w:pStyle w:val="C41C88B0F5654C6DA1B2C23A11983EC5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28CD9E5E58A42C9B495F87F1A566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A53CB-EC0C-4626-8D38-80A09EA3053A}"/>
      </w:docPartPr>
      <w:docPartBody>
        <w:p w:rsidR="003612DC" w:rsidRDefault="00DC7E76" w:rsidP="00DC7E76">
          <w:pPr>
            <w:pStyle w:val="228CD9E5E58A42C9B495F87F1A566D32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965D219E66E4E5E9674D5690407A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5C4FB-54B2-41F7-85FD-EA4733633D64}"/>
      </w:docPartPr>
      <w:docPartBody>
        <w:p w:rsidR="003612DC" w:rsidRDefault="00DC7E76" w:rsidP="00DC7E76">
          <w:pPr>
            <w:pStyle w:val="8965D219E66E4E5E9674D5690407A300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BAF48F560924BE683B60E3C960B6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1DE43-9BB1-4D4B-82C5-331B7022C8EB}"/>
      </w:docPartPr>
      <w:docPartBody>
        <w:p w:rsidR="003612DC" w:rsidRDefault="00DC7E76" w:rsidP="00DC7E76">
          <w:pPr>
            <w:pStyle w:val="4BAF48F560924BE683B60E3C960B69E6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67FAB18E15F43A7985AFB45EA35B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8E71E-4816-475A-A54B-4FAD64415EA8}"/>
      </w:docPartPr>
      <w:docPartBody>
        <w:p w:rsidR="003612DC" w:rsidRDefault="00DC7E76" w:rsidP="00DC7E76">
          <w:pPr>
            <w:pStyle w:val="467FAB18E15F43A7985AFB45EA35BB1A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446D7631AF14D97A48A6DDD88B0A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195BB-5A6E-48B5-8C7C-5D5C053B945F}"/>
      </w:docPartPr>
      <w:docPartBody>
        <w:p w:rsidR="003612DC" w:rsidRDefault="00DC7E76" w:rsidP="00DC7E76">
          <w:pPr>
            <w:pStyle w:val="B446D7631AF14D97A48A6DDD88B0ACBD1"/>
          </w:pPr>
          <w:r w:rsidRPr="00917564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6A287C9267CB4F71B8D529CC46BE6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882330-B5BD-4AEF-A5ED-28BE77B5BBA6}"/>
      </w:docPartPr>
      <w:docPartBody>
        <w:p w:rsidR="003612DC" w:rsidRDefault="00DC7E76" w:rsidP="00DC7E76">
          <w:pPr>
            <w:pStyle w:val="6A287C9267CB4F71B8D529CC46BE6A011"/>
          </w:pPr>
          <w:r w:rsidRPr="00EB28EA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B9D7931B24A4A2396E7A81C70594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9AFAD-BF93-4A7E-86A2-9BC54BA6FD50}"/>
      </w:docPartPr>
      <w:docPartBody>
        <w:p w:rsidR="003612DC" w:rsidRDefault="00DC7E76" w:rsidP="00DC7E76">
          <w:pPr>
            <w:pStyle w:val="8B9D7931B24A4A2396E7A81C70594A271"/>
          </w:pPr>
          <w:r w:rsidRPr="00EB28EA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A909B2471234BBC80B053820BBA3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B9770-4DDA-47B3-8B75-2F7AF579434E}"/>
      </w:docPartPr>
      <w:docPartBody>
        <w:p w:rsidR="003612DC" w:rsidRDefault="00DC7E76" w:rsidP="00DC7E76">
          <w:pPr>
            <w:pStyle w:val="BA909B2471234BBC80B053820BBA32A41"/>
          </w:pPr>
          <w:r w:rsidRPr="00EB28EA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325490749F8A499D833CD36261D49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2E752-C52E-451B-9853-322108DEF536}"/>
      </w:docPartPr>
      <w:docPartBody>
        <w:p w:rsidR="003612DC" w:rsidRDefault="00DC7E76" w:rsidP="00DC7E76">
          <w:pPr>
            <w:pStyle w:val="325490749F8A499D833CD36261D498F11"/>
          </w:pPr>
          <w:r w:rsidRPr="00EB28EA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B4"/>
    <w:rsid w:val="00213447"/>
    <w:rsid w:val="002E2179"/>
    <w:rsid w:val="003612DC"/>
    <w:rsid w:val="00377DCC"/>
    <w:rsid w:val="00434C8C"/>
    <w:rsid w:val="005C4316"/>
    <w:rsid w:val="005C6115"/>
    <w:rsid w:val="006A1E42"/>
    <w:rsid w:val="008009B4"/>
    <w:rsid w:val="009D57C0"/>
    <w:rsid w:val="00AA2C79"/>
    <w:rsid w:val="00BB09C6"/>
    <w:rsid w:val="00C74E84"/>
    <w:rsid w:val="00D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7E76"/>
    <w:rPr>
      <w:color w:val="808080"/>
    </w:rPr>
  </w:style>
  <w:style w:type="paragraph" w:customStyle="1" w:styleId="5617A138559A4A4E811361D57B3A785F1">
    <w:name w:val="5617A138559A4A4E811361D57B3A785F1"/>
    <w:rsid w:val="00DC7E76"/>
    <w:rPr>
      <w:rFonts w:eastAsiaTheme="minorHAnsi"/>
      <w:lang w:eastAsia="en-US"/>
    </w:rPr>
  </w:style>
  <w:style w:type="paragraph" w:customStyle="1" w:styleId="8D11927E3ECF41159CAA93F525FD7AAB1">
    <w:name w:val="8D11927E3ECF41159CAA93F525FD7AAB1"/>
    <w:rsid w:val="00DC7E76"/>
    <w:rPr>
      <w:rFonts w:eastAsiaTheme="minorHAnsi"/>
      <w:lang w:eastAsia="en-US"/>
    </w:rPr>
  </w:style>
  <w:style w:type="paragraph" w:customStyle="1" w:styleId="25972AB51C8A4841B32D370AE01B6DFC1">
    <w:name w:val="25972AB51C8A4841B32D370AE01B6DFC1"/>
    <w:rsid w:val="00DC7E76"/>
    <w:rPr>
      <w:rFonts w:eastAsiaTheme="minorHAnsi"/>
      <w:lang w:eastAsia="en-US"/>
    </w:rPr>
  </w:style>
  <w:style w:type="paragraph" w:customStyle="1" w:styleId="E5860D5A2EE04D3883FA28431936897A1">
    <w:name w:val="E5860D5A2EE04D3883FA28431936897A1"/>
    <w:rsid w:val="00DC7E76"/>
    <w:rPr>
      <w:rFonts w:eastAsiaTheme="minorHAnsi"/>
      <w:lang w:eastAsia="en-US"/>
    </w:rPr>
  </w:style>
  <w:style w:type="paragraph" w:customStyle="1" w:styleId="8F8440FB8D5D4A7ABCC202EB8AF39B431">
    <w:name w:val="8F8440FB8D5D4A7ABCC202EB8AF39B431"/>
    <w:rsid w:val="00DC7E76"/>
    <w:rPr>
      <w:rFonts w:eastAsiaTheme="minorHAnsi"/>
      <w:lang w:eastAsia="en-US"/>
    </w:rPr>
  </w:style>
  <w:style w:type="paragraph" w:customStyle="1" w:styleId="7159437331E74689B49C9C0E8F29D1021">
    <w:name w:val="7159437331E74689B49C9C0E8F29D1021"/>
    <w:rsid w:val="00DC7E76"/>
    <w:rPr>
      <w:rFonts w:eastAsiaTheme="minorHAnsi"/>
      <w:lang w:eastAsia="en-US"/>
    </w:rPr>
  </w:style>
  <w:style w:type="paragraph" w:customStyle="1" w:styleId="837A90EE57E945339746EF220662D5B91">
    <w:name w:val="837A90EE57E945339746EF220662D5B91"/>
    <w:rsid w:val="00DC7E76"/>
    <w:rPr>
      <w:rFonts w:eastAsiaTheme="minorHAnsi"/>
      <w:lang w:eastAsia="en-US"/>
    </w:rPr>
  </w:style>
  <w:style w:type="paragraph" w:customStyle="1" w:styleId="A845D41AA87D417D85D654E91E7419061">
    <w:name w:val="A845D41AA87D417D85D654E91E7419061"/>
    <w:rsid w:val="00DC7E76"/>
    <w:rPr>
      <w:rFonts w:eastAsiaTheme="minorHAnsi"/>
      <w:lang w:eastAsia="en-US"/>
    </w:rPr>
  </w:style>
  <w:style w:type="paragraph" w:customStyle="1" w:styleId="BCB633358C1F4FFD9791770382CE53FE1">
    <w:name w:val="BCB633358C1F4FFD9791770382CE53FE1"/>
    <w:rsid w:val="00DC7E76"/>
    <w:rPr>
      <w:rFonts w:eastAsiaTheme="minorHAnsi"/>
      <w:lang w:eastAsia="en-US"/>
    </w:rPr>
  </w:style>
  <w:style w:type="paragraph" w:customStyle="1" w:styleId="B33E5E5C85594BBBB817ACA1AB3E019F1">
    <w:name w:val="B33E5E5C85594BBBB817ACA1AB3E019F1"/>
    <w:rsid w:val="00DC7E76"/>
    <w:rPr>
      <w:rFonts w:eastAsiaTheme="minorHAnsi"/>
      <w:lang w:eastAsia="en-US"/>
    </w:rPr>
  </w:style>
  <w:style w:type="paragraph" w:customStyle="1" w:styleId="C41C88B0F5654C6DA1B2C23A11983EC51">
    <w:name w:val="C41C88B0F5654C6DA1B2C23A11983EC51"/>
    <w:rsid w:val="00DC7E76"/>
    <w:rPr>
      <w:rFonts w:eastAsiaTheme="minorHAnsi"/>
      <w:lang w:eastAsia="en-US"/>
    </w:rPr>
  </w:style>
  <w:style w:type="paragraph" w:customStyle="1" w:styleId="228CD9E5E58A42C9B495F87F1A566D321">
    <w:name w:val="228CD9E5E58A42C9B495F87F1A566D321"/>
    <w:rsid w:val="00DC7E76"/>
    <w:rPr>
      <w:rFonts w:eastAsiaTheme="minorHAnsi"/>
      <w:lang w:eastAsia="en-US"/>
    </w:rPr>
  </w:style>
  <w:style w:type="paragraph" w:customStyle="1" w:styleId="8965D219E66E4E5E9674D5690407A3001">
    <w:name w:val="8965D219E66E4E5E9674D5690407A3001"/>
    <w:rsid w:val="00DC7E76"/>
    <w:rPr>
      <w:rFonts w:eastAsiaTheme="minorHAnsi"/>
      <w:lang w:eastAsia="en-US"/>
    </w:rPr>
  </w:style>
  <w:style w:type="paragraph" w:customStyle="1" w:styleId="4BAF48F560924BE683B60E3C960B69E61">
    <w:name w:val="4BAF48F560924BE683B60E3C960B69E61"/>
    <w:rsid w:val="00DC7E76"/>
    <w:rPr>
      <w:rFonts w:eastAsiaTheme="minorHAnsi"/>
      <w:lang w:eastAsia="en-US"/>
    </w:rPr>
  </w:style>
  <w:style w:type="paragraph" w:customStyle="1" w:styleId="467FAB18E15F43A7985AFB45EA35BB1A1">
    <w:name w:val="467FAB18E15F43A7985AFB45EA35BB1A1"/>
    <w:rsid w:val="00DC7E76"/>
    <w:rPr>
      <w:rFonts w:eastAsiaTheme="minorHAnsi"/>
      <w:lang w:eastAsia="en-US"/>
    </w:rPr>
  </w:style>
  <w:style w:type="paragraph" w:customStyle="1" w:styleId="B446D7631AF14D97A48A6DDD88B0ACBD1">
    <w:name w:val="B446D7631AF14D97A48A6DDD88B0ACBD1"/>
    <w:rsid w:val="00DC7E76"/>
    <w:rPr>
      <w:rFonts w:eastAsiaTheme="minorHAnsi"/>
      <w:lang w:eastAsia="en-US"/>
    </w:rPr>
  </w:style>
  <w:style w:type="paragraph" w:customStyle="1" w:styleId="6A287C9267CB4F71B8D529CC46BE6A011">
    <w:name w:val="6A287C9267CB4F71B8D529CC46BE6A011"/>
    <w:rsid w:val="00DC7E76"/>
    <w:rPr>
      <w:rFonts w:eastAsiaTheme="minorHAnsi"/>
      <w:lang w:eastAsia="en-US"/>
    </w:rPr>
  </w:style>
  <w:style w:type="paragraph" w:customStyle="1" w:styleId="8B9D7931B24A4A2396E7A81C70594A271">
    <w:name w:val="8B9D7931B24A4A2396E7A81C70594A271"/>
    <w:rsid w:val="00DC7E76"/>
    <w:rPr>
      <w:rFonts w:eastAsiaTheme="minorHAnsi"/>
      <w:lang w:eastAsia="en-US"/>
    </w:rPr>
  </w:style>
  <w:style w:type="paragraph" w:customStyle="1" w:styleId="BA909B2471234BBC80B053820BBA32A41">
    <w:name w:val="BA909B2471234BBC80B053820BBA32A41"/>
    <w:rsid w:val="00DC7E76"/>
    <w:rPr>
      <w:rFonts w:eastAsiaTheme="minorHAnsi"/>
      <w:lang w:eastAsia="en-US"/>
    </w:rPr>
  </w:style>
  <w:style w:type="paragraph" w:customStyle="1" w:styleId="325490749F8A499D833CD36261D498F11">
    <w:name w:val="325490749F8A499D833CD36261D498F11"/>
    <w:rsid w:val="00DC7E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8</cp:revision>
  <dcterms:created xsi:type="dcterms:W3CDTF">2023-12-18T07:48:00Z</dcterms:created>
  <dcterms:modified xsi:type="dcterms:W3CDTF">2025-07-23T14:24:00Z</dcterms:modified>
</cp:coreProperties>
</file>